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44"/>
          <w:szCs w:val="44"/>
          <w:u w:val="single"/>
          <w:rtl w:val="0"/>
        </w:rPr>
        <w:t xml:space="preserve">2021</w:t>
      </w:r>
    </w:p>
    <w:tbl>
      <w:tblPr>
        <w:tblStyle w:val="Table1"/>
        <w:tblW w:w="101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7"/>
        <w:gridCol w:w="8354"/>
        <w:tblGridChange w:id="0">
          <w:tblGrid>
            <w:gridCol w:w="1787"/>
            <w:gridCol w:w="8354"/>
          </w:tblGrid>
        </w:tblGridChange>
      </w:tblGrid>
      <w:tr>
        <w:trPr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14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ALPA – ESTUD. A 1° 6° 7°</w:t>
              <w:tab/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SRR – LB A 1º</w:t>
              <w:tab/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7° CSI - SRR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15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7º fecha competitivas ZS. 5º fecha competitivas ZN.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SRR – LB A 7°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21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7° LB – CSI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ESTUD. B – ALPA 1°</w:t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22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8º fecha competitivas ZS. 6º fecha competitivas ZN.</w:t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28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29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9º fecha competitivas ZS. 7º fecha competitivas ZN.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7° ALPA – CSI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04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05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DEFINICION 1º: </w:t>
            </w:r>
            <w:r w:rsidDel="00000000" w:rsidR="00000000" w:rsidRPr="00000000">
              <w:rPr>
                <w:color w:val="7030a0"/>
                <w:rtl w:val="0"/>
              </w:rPr>
              <w:t xml:space="preserve">8° ZS vs 9° ZS para definir puestos 16° y 15°. Ese mismo día jugarán 7° ZS vs 7° ZN – 6° ZS vs 6° ZN – 5° ZS vs 5° ZN.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11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PLAY OFF 7º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12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color w:val="ffc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c000"/>
                <w:sz w:val="24"/>
                <w:szCs w:val="24"/>
                <w:rtl w:val="0"/>
              </w:rPr>
              <w:t xml:space="preserve">DEFINICION 6º</w:t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18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cc33"/>
                <w:sz w:val="24"/>
                <w:szCs w:val="24"/>
                <w:rtl w:val="0"/>
              </w:rPr>
              <w:t xml:space="preserve">INFANTILES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19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DEFINICION 1º: </w:t>
            </w:r>
            <w:r w:rsidDel="00000000" w:rsidR="00000000" w:rsidRPr="00000000">
              <w:rPr>
                <w:color w:val="7030a0"/>
                <w:rtl w:val="0"/>
              </w:rPr>
              <w:t xml:space="preserve">1° al 4° de cada zona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25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color w:val="33cc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26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b0f0"/>
                <w:sz w:val="24"/>
                <w:szCs w:val="24"/>
                <w:rtl w:val="0"/>
              </w:rPr>
              <w:t xml:space="preserve">MAMIS</w:t>
            </w:r>
          </w:p>
        </w:tc>
      </w:tr>
      <w:tr>
        <w:trPr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02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03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09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color w:val="33cc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10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16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17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23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color w:val="33cc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24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</w:t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06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07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13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14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20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color w:val="33cc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21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color w:val="33cc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27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28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DICIEMBRE</w:t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04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color w:val="33cc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05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SAB. 11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DOM. 12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color w:val="ffc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